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"/>
        <w:gridCol w:w="888"/>
        <w:gridCol w:w="1441"/>
        <w:gridCol w:w="2041"/>
        <w:gridCol w:w="1872"/>
        <w:gridCol w:w="1314"/>
        <w:gridCol w:w="1345"/>
      </w:tblGrid>
      <w:tr w:rsidR="00DD265D" w:rsidTr="00097209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Список публикаций</w:t>
            </w:r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Полный текст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Источник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ВАК/</w:t>
            </w:r>
            <w:proofErr w:type="spellStart"/>
            <w:r>
              <w:rPr>
                <w:rFonts w:eastAsia="Times New Roman"/>
                <w:b/>
                <w:bCs/>
              </w:rPr>
              <w:t>Скопус</w:t>
            </w:r>
            <w:proofErr w:type="spellEnd"/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Методическое издание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Резниченко, М. Ф.</w:t>
            </w:r>
            <w:r>
              <w:rPr>
                <w:rFonts w:eastAsia="Times New Roman"/>
              </w:rPr>
              <w:br/>
              <w:t xml:space="preserve">   Медицинская биохимия. Принципы измерительных технологий в биохимии. </w:t>
            </w:r>
            <w:proofErr w:type="spellStart"/>
            <w:r>
              <w:rPr>
                <w:rFonts w:eastAsia="Times New Roman"/>
              </w:rPr>
              <w:t>Патохимия</w:t>
            </w:r>
            <w:proofErr w:type="spellEnd"/>
            <w:r>
              <w:rPr>
                <w:rFonts w:eastAsia="Times New Roman"/>
              </w:rPr>
              <w:t>, диагностика. Биохимия злокачественного роста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тестовых заданий / М. Ф. Резниченко, Е. В. Зыкова, О. В. Островский.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60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  <w:r>
              <w:rPr>
                <w:rFonts w:eastAsia="Times New Roman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Методическое издание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Общая биохимия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тестовых заданий / О. В. Островский, М. Ф. Резниченко, Е. В. Зыкова [и др.].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118 с.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>.: с. 118.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Руководство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Клиническая лабораторная диагностика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национальное руководство / под ред. В. В. Долгова, М. А. </w:t>
            </w:r>
            <w:proofErr w:type="spellStart"/>
            <w:r>
              <w:rPr>
                <w:rFonts w:eastAsia="Times New Roman"/>
              </w:rPr>
              <w:t>Годкова</w:t>
            </w:r>
            <w:proofErr w:type="spellEnd"/>
            <w:r>
              <w:rPr>
                <w:rFonts w:eastAsia="Times New Roman"/>
              </w:rPr>
              <w:t xml:space="preserve">, Т. В. Вавиловой. – 2-е изд., </w:t>
            </w:r>
            <w:proofErr w:type="spellStart"/>
            <w:r>
              <w:rPr>
                <w:rFonts w:eastAsia="Times New Roman"/>
              </w:rPr>
              <w:t>перераб</w:t>
            </w:r>
            <w:proofErr w:type="spellEnd"/>
            <w:r>
              <w:rPr>
                <w:rFonts w:eastAsia="Times New Roman"/>
              </w:rPr>
              <w:t xml:space="preserve">. и доп. – Москва : </w:t>
            </w:r>
            <w:proofErr w:type="spellStart"/>
            <w:r>
              <w:rPr>
                <w:rFonts w:eastAsia="Times New Roman"/>
              </w:rPr>
              <w:t>ГЭОТАР-Медиа</w:t>
            </w:r>
            <w:proofErr w:type="spellEnd"/>
            <w:r>
              <w:rPr>
                <w:rFonts w:eastAsia="Times New Roman"/>
              </w:rPr>
              <w:t xml:space="preserve">, 2025. – 672 с.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978-5-9704-8930-7.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</w:t>
            </w:r>
            <w:proofErr w:type="gramStart"/>
            <w:r>
              <w:rPr>
                <w:rFonts w:eastAsia="Times New Roman"/>
              </w:rPr>
              <w:t>Клиническая</w:t>
            </w:r>
            <w:proofErr w:type="gramEnd"/>
            <w:r>
              <w:rPr>
                <w:rFonts w:eastAsia="Times New Roman"/>
              </w:rPr>
              <w:t xml:space="preserve"> лабораторная авторы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издательство </w:t>
            </w:r>
            <w:proofErr w:type="spellStart"/>
            <w:r>
              <w:rPr>
                <w:rFonts w:eastAsia="Times New Roman"/>
              </w:rPr>
              <w:t>ГЭОТАР-Медиа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Попова, Т. А.</w:t>
            </w:r>
            <w:r>
              <w:rPr>
                <w:rFonts w:eastAsia="Times New Roman"/>
              </w:rPr>
              <w:br/>
              <w:t>   Дополнительные вопросы химии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рабочая тетрадь для учащихся 11-х классов / Т. А. Попова, Е. В. Бондаренко.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2022. – 52 с.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>.: с. 51-52.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Бондаренко, Е. В.</w:t>
            </w:r>
            <w:r>
              <w:rPr>
                <w:rFonts w:eastAsia="Times New Roman"/>
              </w:rPr>
              <w:br/>
              <w:t>   Дополнительные вопросы химии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рабочая тетрадь для учащихся 10-х классов / Е. В. Бондаренко, Т. А. Попова.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2022. – 44 с.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978-5-9652-0730-5.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Резниченко, М. Ф.</w:t>
            </w:r>
            <w:r>
              <w:rPr>
                <w:rFonts w:eastAsia="Times New Roman"/>
              </w:rPr>
              <w:br/>
              <w:t>   Организация и планирование исследовательской работы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тестовых заданий / М. Ф. Резниченко, О. В. </w:t>
            </w:r>
            <w:proofErr w:type="spellStart"/>
            <w:r>
              <w:rPr>
                <w:rFonts w:eastAsia="Times New Roman"/>
              </w:rPr>
              <w:t>Верле</w:t>
            </w:r>
            <w:proofErr w:type="spellEnd"/>
            <w:r>
              <w:rPr>
                <w:rFonts w:eastAsia="Times New Roman"/>
              </w:rPr>
              <w:t>, Е. В. Зыкова.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54 с.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>.: с. 54.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Основные разделы общей биохимии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/ Е. В. Бондаренко, О. Ф. </w:t>
            </w:r>
            <w:proofErr w:type="spellStart"/>
            <w:r>
              <w:rPr>
                <w:rFonts w:eastAsia="Times New Roman"/>
              </w:rPr>
              <w:t>Великанова</w:t>
            </w:r>
            <w:proofErr w:type="spellEnd"/>
            <w:r>
              <w:rPr>
                <w:rFonts w:eastAsia="Times New Roman"/>
              </w:rPr>
              <w:t>, Л. В. Гончарова [и др.].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132 с.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978-5-9652-0936-1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25 экз.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Бондаренко Основные разделы общей биохимии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Химико-токсикологические исследования в работе клинической лаборатории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/ М. Ф. Резниченко, Л. А. Смирнова, Е. В. Зыкова, О. В. </w:t>
            </w:r>
            <w:proofErr w:type="spellStart"/>
            <w:r>
              <w:rPr>
                <w:rFonts w:eastAsia="Times New Roman"/>
              </w:rPr>
              <w:t>Верле</w:t>
            </w:r>
            <w:proofErr w:type="spellEnd"/>
            <w:r>
              <w:rPr>
                <w:rFonts w:eastAsia="Times New Roman"/>
              </w:rPr>
              <w:t xml:space="preserve"> ; под ред. О. В. Островского.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Библиотечно-издательский центр ВолгГМУ, 2025. – 94 с. (</w:t>
            </w:r>
            <w:proofErr w:type="spellStart"/>
            <w:r>
              <w:rPr>
                <w:rFonts w:eastAsia="Times New Roman"/>
              </w:rPr>
              <w:t>уч.-изд</w:t>
            </w:r>
            <w:proofErr w:type="spellEnd"/>
            <w:r>
              <w:rPr>
                <w:rFonts w:eastAsia="Times New Roman"/>
              </w:rPr>
              <w:t xml:space="preserve">. л. 6,45).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978-5-9652-1118-0.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097209"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БИЦ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Учебно-методическое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spellStart"/>
            <w:r>
              <w:rPr>
                <w:rFonts w:eastAsia="Times New Roman"/>
                <w:b/>
                <w:bCs/>
              </w:rPr>
              <w:t>Practical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and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laboratory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studies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on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biochemistry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of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oral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cavity</w:t>
            </w:r>
            <w:proofErr w:type="spellEnd"/>
            <w:r>
              <w:rPr>
                <w:rFonts w:eastAsia="Times New Roman"/>
              </w:rPr>
              <w:t xml:space="preserve"> = Практические и лабораторные занятия по биохимии полости рта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Educational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methodical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manual</w:t>
            </w:r>
            <w:proofErr w:type="spellEnd"/>
            <w:r>
              <w:rPr>
                <w:rFonts w:eastAsia="Times New Roman"/>
              </w:rPr>
              <w:t xml:space="preserve"> [учебно-методическое пособие].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VolgGMU</w:t>
            </w:r>
            <w:proofErr w:type="spellEnd"/>
            <w:r>
              <w:rPr>
                <w:rFonts w:eastAsia="Times New Roman"/>
              </w:rPr>
              <w:t xml:space="preserve">, 2021. – 224 </w:t>
            </w:r>
            <w:proofErr w:type="spellStart"/>
            <w:r>
              <w:rPr>
                <w:rFonts w:eastAsia="Times New Roman"/>
              </w:rPr>
              <w:t>p</w:t>
            </w:r>
            <w:proofErr w:type="spellEnd"/>
            <w:r>
              <w:rPr>
                <w:rFonts w:eastAsia="Times New Roman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Учебно-методическое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Медицинская биохимия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учебно-методическое пособие / О. В. Островский, М. Ф. Резниченко, В. Е. </w:t>
            </w:r>
            <w:proofErr w:type="spellStart"/>
            <w:r>
              <w:rPr>
                <w:rFonts w:eastAsia="Times New Roman"/>
              </w:rPr>
              <w:t>Веровский</w:t>
            </w:r>
            <w:proofErr w:type="spellEnd"/>
            <w:r>
              <w:rPr>
                <w:rFonts w:eastAsia="Times New Roman"/>
              </w:rPr>
              <w:t xml:space="preserve">, О. В. </w:t>
            </w:r>
            <w:proofErr w:type="spellStart"/>
            <w:r>
              <w:rPr>
                <w:rFonts w:eastAsia="Times New Roman"/>
              </w:rPr>
              <w:t>Верле</w:t>
            </w:r>
            <w:proofErr w:type="spellEnd"/>
            <w:r>
              <w:rPr>
                <w:rFonts w:eastAsia="Times New Roman"/>
              </w:rPr>
              <w:t xml:space="preserve"> ; Министерство здравоохранения Российской Федерации, Волгоградский государственный медицинский университет, кафедра теоретической биохимии с курсом клинической биохимии.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58 с. – ( ; Ч. 1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Принципы измерительных технологий в биохимии).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>.: с. 56-57.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Учебно-методическое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Pr="00097209" w:rsidRDefault="00881778">
            <w:pPr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Ostrovskij</w:t>
            </w:r>
            <w:proofErr w:type="spellEnd"/>
            <w:r>
              <w:rPr>
                <w:rFonts w:eastAsia="Times New Roman"/>
                <w:b/>
                <w:bCs/>
              </w:rPr>
              <w:t>, O. V.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Practical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Laboratory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Classes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Biochemistry</w:t>
            </w:r>
            <w:proofErr w:type="spellEnd"/>
            <w:r>
              <w:rPr>
                <w:rFonts w:eastAsia="Times New Roman"/>
              </w:rPr>
              <w:t xml:space="preserve"> = Практические и лабораторные занятия по биохимии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учебно-методическое пособие. Часть</w:t>
            </w:r>
            <w:r w:rsidRPr="00097209">
              <w:rPr>
                <w:rFonts w:eastAsia="Times New Roman"/>
                <w:lang w:val="en-US"/>
              </w:rPr>
              <w:t xml:space="preserve"> I</w:t>
            </w:r>
            <w:proofErr w:type="gramStart"/>
            <w:r w:rsidRPr="00097209">
              <w:rPr>
                <w:rFonts w:eastAsia="Times New Roman"/>
                <w:lang w:val="en-US"/>
              </w:rPr>
              <w:t xml:space="preserve"> :</w:t>
            </w:r>
            <w:proofErr w:type="gramEnd"/>
            <w:r w:rsidRPr="00097209">
              <w:rPr>
                <w:rFonts w:eastAsia="Times New Roman"/>
                <w:lang w:val="en-US"/>
              </w:rPr>
              <w:t xml:space="preserve"> manual : in two parts. Part I / O. V. </w:t>
            </w:r>
            <w:proofErr w:type="spellStart"/>
            <w:r w:rsidRPr="00097209">
              <w:rPr>
                <w:rFonts w:eastAsia="Times New Roman"/>
                <w:lang w:val="en-US"/>
              </w:rPr>
              <w:t>Ostrovskij</w:t>
            </w:r>
            <w:proofErr w:type="spellEnd"/>
            <w:r w:rsidRPr="00097209">
              <w:rPr>
                <w:rFonts w:eastAsia="Times New Roman"/>
                <w:lang w:val="en-US"/>
              </w:rPr>
              <w:t xml:space="preserve">, L. V. </w:t>
            </w:r>
            <w:proofErr w:type="spellStart"/>
            <w:r w:rsidRPr="00097209">
              <w:rPr>
                <w:rFonts w:eastAsia="Times New Roman"/>
                <w:lang w:val="en-US"/>
              </w:rPr>
              <w:t>Goncharova</w:t>
            </w:r>
            <w:proofErr w:type="spellEnd"/>
            <w:r w:rsidRPr="00097209">
              <w:rPr>
                <w:rFonts w:eastAsia="Times New Roman"/>
                <w:lang w:val="en-US"/>
              </w:rPr>
              <w:t xml:space="preserve">, </w:t>
            </w:r>
            <w:r>
              <w:rPr>
                <w:rFonts w:eastAsia="Times New Roman"/>
              </w:rPr>
              <w:t>А</w:t>
            </w:r>
            <w:r w:rsidRPr="00097209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А</w:t>
            </w:r>
            <w:r w:rsidRPr="00097209">
              <w:rPr>
                <w:rFonts w:eastAsia="Times New Roman"/>
                <w:lang w:val="en-US"/>
              </w:rPr>
              <w:t xml:space="preserve">. </w:t>
            </w:r>
            <w:proofErr w:type="spellStart"/>
            <w:r w:rsidRPr="00097209">
              <w:rPr>
                <w:rFonts w:eastAsia="Times New Roman"/>
                <w:lang w:val="en-US"/>
              </w:rPr>
              <w:t>Nesterova</w:t>
            </w:r>
            <w:proofErr w:type="spellEnd"/>
            <w:r w:rsidRPr="00097209">
              <w:rPr>
                <w:rFonts w:eastAsia="Times New Roman"/>
                <w:lang w:val="en-US"/>
              </w:rPr>
              <w:t xml:space="preserve">. – </w:t>
            </w:r>
            <w:proofErr w:type="gramStart"/>
            <w:r>
              <w:rPr>
                <w:rFonts w:eastAsia="Times New Roman"/>
              </w:rPr>
              <w:t>Волгоград</w:t>
            </w:r>
            <w:r w:rsidRPr="00097209">
              <w:rPr>
                <w:rFonts w:eastAsia="Times New Roman"/>
                <w:lang w:val="en-US"/>
              </w:rPr>
              <w:t xml:space="preserve"> :</w:t>
            </w:r>
            <w:proofErr w:type="gramEnd"/>
            <w:r w:rsidRPr="0009720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Издательство</w:t>
            </w:r>
            <w:r w:rsidRPr="0009720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ВолгГМУ</w:t>
            </w:r>
            <w:r w:rsidRPr="00097209">
              <w:rPr>
                <w:rFonts w:eastAsia="Times New Roman"/>
                <w:lang w:val="en-US"/>
              </w:rPr>
              <w:t xml:space="preserve">, 2024. – 136 </w:t>
            </w:r>
            <w:r>
              <w:rPr>
                <w:rFonts w:eastAsia="Times New Roman"/>
              </w:rPr>
              <w:t>с</w:t>
            </w:r>
            <w:r w:rsidRPr="00097209">
              <w:rPr>
                <w:rFonts w:eastAsia="Times New Roman"/>
                <w:lang w:val="en-US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</w:tr>
      <w:tr w:rsidR="00097209" w:rsidTr="0009720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Учебно-методическое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Pr="00097209" w:rsidRDefault="00881778">
            <w:pPr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Ostrovskij</w:t>
            </w:r>
            <w:proofErr w:type="spellEnd"/>
            <w:r>
              <w:rPr>
                <w:rFonts w:eastAsia="Times New Roman"/>
                <w:b/>
                <w:bCs/>
              </w:rPr>
              <w:t>, O. V.</w:t>
            </w:r>
            <w:r>
              <w:rPr>
                <w:rFonts w:eastAsia="Times New Roman"/>
              </w:rPr>
              <w:br/>
              <w:t>   </w:t>
            </w:r>
            <w:proofErr w:type="spellStart"/>
            <w:r>
              <w:rPr>
                <w:rFonts w:eastAsia="Times New Roman"/>
              </w:rPr>
              <w:t>Practical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Laboratory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Classes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Biochemistry</w:t>
            </w:r>
            <w:proofErr w:type="spellEnd"/>
            <w:r>
              <w:rPr>
                <w:rFonts w:eastAsia="Times New Roman"/>
              </w:rPr>
              <w:t xml:space="preserve"> = Практические и лабораторные занятия по биохимии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учебно-методическое пособие. Часть</w:t>
            </w:r>
            <w:r w:rsidRPr="00097209">
              <w:rPr>
                <w:rFonts w:eastAsia="Times New Roman"/>
                <w:lang w:val="en-US"/>
              </w:rPr>
              <w:t xml:space="preserve"> II</w:t>
            </w:r>
            <w:proofErr w:type="gramStart"/>
            <w:r w:rsidRPr="00097209">
              <w:rPr>
                <w:rFonts w:eastAsia="Times New Roman"/>
                <w:lang w:val="en-US"/>
              </w:rPr>
              <w:t xml:space="preserve"> :</w:t>
            </w:r>
            <w:proofErr w:type="gramEnd"/>
            <w:r w:rsidRPr="00097209">
              <w:rPr>
                <w:rFonts w:eastAsia="Times New Roman"/>
                <w:lang w:val="en-US"/>
              </w:rPr>
              <w:t xml:space="preserve"> manual : in two parts. Part II / O. V. </w:t>
            </w:r>
            <w:proofErr w:type="spellStart"/>
            <w:r w:rsidRPr="00097209">
              <w:rPr>
                <w:rFonts w:eastAsia="Times New Roman"/>
                <w:lang w:val="en-US"/>
              </w:rPr>
              <w:t>Ostrovskij</w:t>
            </w:r>
            <w:proofErr w:type="spellEnd"/>
            <w:r w:rsidRPr="00097209">
              <w:rPr>
                <w:rFonts w:eastAsia="Times New Roman"/>
                <w:lang w:val="en-US"/>
              </w:rPr>
              <w:t xml:space="preserve">, L. V. </w:t>
            </w:r>
            <w:proofErr w:type="spellStart"/>
            <w:r w:rsidRPr="00097209">
              <w:rPr>
                <w:rFonts w:eastAsia="Times New Roman"/>
                <w:lang w:val="en-US"/>
              </w:rPr>
              <w:t>Goncharova</w:t>
            </w:r>
            <w:proofErr w:type="spellEnd"/>
            <w:r w:rsidRPr="00097209">
              <w:rPr>
                <w:rFonts w:eastAsia="Times New Roman"/>
                <w:lang w:val="en-US"/>
              </w:rPr>
              <w:t xml:space="preserve">, </w:t>
            </w:r>
            <w:r>
              <w:rPr>
                <w:rFonts w:eastAsia="Times New Roman"/>
              </w:rPr>
              <w:t>А</w:t>
            </w:r>
            <w:r w:rsidRPr="00097209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А</w:t>
            </w:r>
            <w:r w:rsidRPr="00097209">
              <w:rPr>
                <w:rFonts w:eastAsia="Times New Roman"/>
                <w:lang w:val="en-US"/>
              </w:rPr>
              <w:t xml:space="preserve">. </w:t>
            </w:r>
            <w:proofErr w:type="spellStart"/>
            <w:r w:rsidRPr="00097209">
              <w:rPr>
                <w:rFonts w:eastAsia="Times New Roman"/>
                <w:lang w:val="en-US"/>
              </w:rPr>
              <w:t>Nesterova</w:t>
            </w:r>
            <w:proofErr w:type="spellEnd"/>
            <w:r w:rsidRPr="00097209">
              <w:rPr>
                <w:rFonts w:eastAsia="Times New Roman"/>
                <w:lang w:val="en-US"/>
              </w:rPr>
              <w:t xml:space="preserve">. – </w:t>
            </w:r>
            <w:proofErr w:type="gramStart"/>
            <w:r>
              <w:rPr>
                <w:rFonts w:eastAsia="Times New Roman"/>
              </w:rPr>
              <w:t>Волгоград</w:t>
            </w:r>
            <w:r w:rsidRPr="00097209">
              <w:rPr>
                <w:rFonts w:eastAsia="Times New Roman"/>
                <w:lang w:val="en-US"/>
              </w:rPr>
              <w:t xml:space="preserve"> :</w:t>
            </w:r>
            <w:proofErr w:type="gramEnd"/>
            <w:r w:rsidRPr="0009720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Издательство</w:t>
            </w:r>
            <w:r w:rsidRPr="00097209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ВолгГМУ</w:t>
            </w:r>
            <w:r w:rsidRPr="00097209">
              <w:rPr>
                <w:rFonts w:eastAsia="Times New Roman"/>
                <w:lang w:val="en-US"/>
              </w:rPr>
              <w:t xml:space="preserve">, 2024. – 136 </w:t>
            </w:r>
            <w:r>
              <w:rPr>
                <w:rFonts w:eastAsia="Times New Roman"/>
              </w:rPr>
              <w:t>с</w:t>
            </w:r>
            <w:r w:rsidRPr="00097209">
              <w:rPr>
                <w:rFonts w:eastAsia="Times New Roman"/>
                <w:lang w:val="en-US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88177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издательство ВолгГМУ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65D" w:rsidRDefault="00DD265D">
            <w:pPr>
              <w:rPr>
                <w:rFonts w:eastAsia="Times New Roman"/>
              </w:rPr>
            </w:pPr>
          </w:p>
        </w:tc>
      </w:tr>
    </w:tbl>
    <w:p w:rsidR="00DD265D" w:rsidRDefault="00DD265D">
      <w:pPr>
        <w:rPr>
          <w:rFonts w:eastAsia="Times New Roman"/>
        </w:rPr>
      </w:pP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 xml:space="preserve">Снижение показателя за </w:t>
      </w:r>
      <w:r>
        <w:t>отсутствие представленной информации</w:t>
      </w:r>
      <w:r>
        <w:rPr>
          <w:rFonts w:eastAsia="Times New Roman"/>
        </w:rPr>
        <w:t xml:space="preserve">: 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3 квартал 2021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4 квартал 2021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1 квартал 2022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2 квартал 2022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3 квартал 2022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4 квартал 2022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1 квартал 2023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2 квартал 2023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3 квартал 2023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4 квартал 2023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1 квартал 2024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2 квартал 2024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 w:rsidP="00097209">
      <w:pPr>
        <w:rPr>
          <w:rFonts w:eastAsia="Times New Roman"/>
        </w:rPr>
      </w:pPr>
      <w:r>
        <w:rPr>
          <w:rFonts w:eastAsia="Times New Roman"/>
        </w:rPr>
        <w:t>3 квартал 2024 г.</w:t>
      </w:r>
      <w:r w:rsidRPr="00EB12D5">
        <w:rPr>
          <w:rFonts w:eastAsia="Times New Roman"/>
        </w:rPr>
        <w:t xml:space="preserve"> </w:t>
      </w:r>
      <w:r>
        <w:rPr>
          <w:rFonts w:eastAsia="Times New Roman"/>
        </w:rPr>
        <w:t>– 0,05</w:t>
      </w:r>
    </w:p>
    <w:p w:rsidR="00097209" w:rsidRDefault="00097209">
      <w:pPr>
        <w:rPr>
          <w:rFonts w:eastAsia="Times New Roman"/>
        </w:rPr>
      </w:pPr>
      <w:r>
        <w:rPr>
          <w:rFonts w:eastAsia="Times New Roman"/>
        </w:rPr>
        <w:t>Итого: 0,</w:t>
      </w:r>
      <w:r w:rsidR="0026031C">
        <w:rPr>
          <w:rFonts w:eastAsia="Times New Roman"/>
        </w:rPr>
        <w:t>65</w:t>
      </w:r>
    </w:p>
    <w:sectPr w:rsidR="00097209" w:rsidSect="00DD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08"/>
  <w:noPunctuationKerning/>
  <w:characterSpacingControl w:val="doNotCompress"/>
  <w:compat/>
  <w:rsids>
    <w:rsidRoot w:val="00EF12E4"/>
    <w:rsid w:val="00097209"/>
    <w:rsid w:val="000D55F5"/>
    <w:rsid w:val="0026031C"/>
    <w:rsid w:val="007C2F35"/>
    <w:rsid w:val="00881778"/>
    <w:rsid w:val="00DD265D"/>
    <w:rsid w:val="00EF12E4"/>
    <w:rsid w:val="00F54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5D"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для верификации</vt:lpstr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верификации</dc:title>
  <dc:creator>borisova</dc:creator>
  <cp:lastModifiedBy>borisova</cp:lastModifiedBy>
  <cp:revision>5</cp:revision>
  <dcterms:created xsi:type="dcterms:W3CDTF">2026-08-19T08:16:00Z</dcterms:created>
  <dcterms:modified xsi:type="dcterms:W3CDTF">2026-08-19T13:49:00Z</dcterms:modified>
</cp:coreProperties>
</file>